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9D" w:rsidRDefault="0087229D" w:rsidP="00E86249">
      <w:pPr>
        <w:tabs>
          <w:tab w:val="left" w:pos="1800"/>
        </w:tabs>
      </w:pPr>
    </w:p>
    <w:p w:rsidR="0087229D" w:rsidRDefault="0087229D" w:rsidP="0087229D"/>
    <w:p w:rsidR="00341B49" w:rsidRDefault="00341B49" w:rsidP="00341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  <w:t>WEEKLY LESSON PLAN</w:t>
      </w:r>
    </w:p>
    <w:p w:rsidR="00341B49" w:rsidRDefault="00341B49" w:rsidP="00341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  <w:t xml:space="preserve">    B. Sc. </w:t>
      </w:r>
      <w:r w:rsidR="003F57BB"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  <w:t>Biotech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  <w:t xml:space="preserve"> 6 SEMESTER</w:t>
      </w:r>
    </w:p>
    <w:p w:rsidR="008F3247" w:rsidRDefault="00341B49" w:rsidP="00341B49">
      <w:pPr>
        <w:spacing w:line="240" w:lineRule="auto"/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  <w:t xml:space="preserve">              Paper XIII. Microbial Biotechnology, SESSION 2023-24</w:t>
      </w:r>
      <w:r w:rsidR="007C03C7">
        <w:rPr>
          <w:rFonts w:ascii="TimesNewRomanPS-BoldMT" w:hAnsi="TimesNewRomanPS-BoldMT" w:cs="TimesNewRomanPS-BoldMT"/>
          <w:b/>
          <w:bCs/>
          <w:sz w:val="28"/>
          <w:szCs w:val="28"/>
          <w:lang w:val="en-IN" w:bidi="hi-IN"/>
        </w:rPr>
        <w:t xml:space="preserve"> EVEN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2430"/>
        <w:gridCol w:w="7020"/>
      </w:tblGrid>
      <w:tr w:rsidR="00431A90" w:rsidTr="00451557">
        <w:trPr>
          <w:trHeight w:val="548"/>
        </w:trPr>
        <w:tc>
          <w:tcPr>
            <w:tcW w:w="895" w:type="dxa"/>
          </w:tcPr>
          <w:p w:rsidR="00431A90" w:rsidRDefault="000A3086" w:rsidP="000A3086"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IN" w:bidi="hi-IN"/>
              </w:rPr>
              <w:t xml:space="preserve">S.No </w:t>
            </w:r>
          </w:p>
        </w:tc>
        <w:tc>
          <w:tcPr>
            <w:tcW w:w="2430" w:type="dxa"/>
          </w:tcPr>
          <w:p w:rsidR="00431A90" w:rsidRPr="000A3086" w:rsidRDefault="000A3086" w:rsidP="00431A90">
            <w:pPr>
              <w:rPr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IN" w:bidi="hi-IN"/>
              </w:rPr>
              <w:t>Week</w:t>
            </w:r>
          </w:p>
        </w:tc>
        <w:tc>
          <w:tcPr>
            <w:tcW w:w="7020" w:type="dxa"/>
          </w:tcPr>
          <w:p w:rsidR="00431A90" w:rsidRDefault="000A3086" w:rsidP="00431A90"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IN" w:bidi="hi-IN"/>
              </w:rPr>
              <w:t>Topic</w:t>
            </w:r>
            <w:bookmarkStart w:id="0" w:name="_GoBack"/>
            <w:bookmarkEnd w:id="0"/>
          </w:p>
        </w:tc>
      </w:tr>
      <w:tr w:rsidR="00431A90" w:rsidTr="00451557">
        <w:trPr>
          <w:trHeight w:val="530"/>
        </w:trPr>
        <w:tc>
          <w:tcPr>
            <w:tcW w:w="895" w:type="dxa"/>
          </w:tcPr>
          <w:p w:rsidR="00431A90" w:rsidRDefault="00877AF5" w:rsidP="00431A90">
            <w:r>
              <w:t>1</w:t>
            </w:r>
          </w:p>
        </w:tc>
        <w:tc>
          <w:tcPr>
            <w:tcW w:w="2430" w:type="dxa"/>
          </w:tcPr>
          <w:p w:rsidR="00431A90" w:rsidRPr="000A3086" w:rsidRDefault="00511FD1" w:rsidP="00C05FAD">
            <w:pPr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1/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8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CE0BD1" w:rsidRDefault="00CE0BD1" w:rsidP="00CE0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Microbial Products: a brief discussion about</w:t>
            </w:r>
          </w:p>
          <w:p w:rsidR="00CE0BD1" w:rsidRDefault="00CE0BD1" w:rsidP="00CE0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production of certain industrial products such as</w:t>
            </w:r>
          </w:p>
          <w:p w:rsidR="00431A90" w:rsidRDefault="00CE0BD1" w:rsidP="003A1756"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– Alcohol</w:t>
            </w:r>
          </w:p>
        </w:tc>
      </w:tr>
      <w:tr w:rsidR="00431A90" w:rsidTr="00451557">
        <w:trPr>
          <w:trHeight w:val="530"/>
        </w:trPr>
        <w:tc>
          <w:tcPr>
            <w:tcW w:w="895" w:type="dxa"/>
          </w:tcPr>
          <w:p w:rsidR="00431A90" w:rsidRDefault="00877AF5" w:rsidP="00431A90">
            <w:r>
              <w:t>2</w:t>
            </w:r>
          </w:p>
        </w:tc>
        <w:tc>
          <w:tcPr>
            <w:tcW w:w="2430" w:type="dxa"/>
          </w:tcPr>
          <w:p w:rsidR="00431A90" w:rsidRDefault="00AC57CA" w:rsidP="00AC57CA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9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/1/24-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15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</w:t>
            </w:r>
          </w:p>
        </w:tc>
        <w:tc>
          <w:tcPr>
            <w:tcW w:w="7020" w:type="dxa"/>
          </w:tcPr>
          <w:p w:rsidR="005D7B8C" w:rsidRDefault="003A1756" w:rsidP="005D7B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,</w:t>
            </w:r>
            <w:r w:rsidR="005D7B8C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Microbial Products: a brief discussion about</w:t>
            </w:r>
          </w:p>
          <w:p w:rsidR="005D7B8C" w:rsidRDefault="005D7B8C" w:rsidP="005D7B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production of certain industrial products such as</w:t>
            </w:r>
          </w:p>
          <w:p w:rsidR="00CE0BD1" w:rsidRDefault="003A1756" w:rsidP="00CE0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Alcoholic beverage (Beer</w:t>
            </w:r>
            <w:r w:rsidR="005D7B8C">
              <w:rPr>
                <w:rFonts w:ascii="Calibri" w:hAnsi="Calibri" w:cs="Calibri"/>
                <w:sz w:val="28"/>
                <w:szCs w:val="28"/>
                <w:lang w:val="en-IN" w:bidi="hi-IN"/>
              </w:rPr>
              <w:t>)</w:t>
            </w: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</w:t>
            </w:r>
          </w:p>
          <w:p w:rsidR="00431A90" w:rsidRDefault="00431A90" w:rsidP="00CE0BD1"/>
        </w:tc>
      </w:tr>
      <w:tr w:rsidR="00431A90" w:rsidTr="00451557">
        <w:trPr>
          <w:trHeight w:val="782"/>
        </w:trPr>
        <w:tc>
          <w:tcPr>
            <w:tcW w:w="895" w:type="dxa"/>
          </w:tcPr>
          <w:p w:rsidR="00431A90" w:rsidRDefault="00877AF5" w:rsidP="00431A90">
            <w:r>
              <w:t>3</w:t>
            </w:r>
          </w:p>
        </w:tc>
        <w:tc>
          <w:tcPr>
            <w:tcW w:w="2430" w:type="dxa"/>
          </w:tcPr>
          <w:p w:rsidR="00431A90" w:rsidRDefault="00C05FAD" w:rsidP="00AC57CA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 w:rsidR="00AC57CA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6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/1/24-</w:t>
            </w:r>
            <w:r w:rsidR="00AC57CA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22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</w:t>
            </w:r>
          </w:p>
        </w:tc>
        <w:tc>
          <w:tcPr>
            <w:tcW w:w="7020" w:type="dxa"/>
          </w:tcPr>
          <w:p w:rsidR="00431A90" w:rsidRDefault="0093788B" w:rsidP="00A26EA6"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Organic acids ( citric </w:t>
            </w:r>
            <w:r w:rsidR="007C4AE5">
              <w:rPr>
                <w:rFonts w:ascii="Calibri" w:hAnsi="Calibri" w:cs="Calibri"/>
                <w:sz w:val="28"/>
                <w:szCs w:val="28"/>
                <w:lang w:val="en-IN" w:bidi="hi-IN"/>
              </w:rPr>
              <w:t>acid), Antibiotics (penicillin)</w:t>
            </w:r>
          </w:p>
        </w:tc>
      </w:tr>
      <w:tr w:rsidR="00431A90" w:rsidTr="00451557">
        <w:trPr>
          <w:trHeight w:val="530"/>
        </w:trPr>
        <w:tc>
          <w:tcPr>
            <w:tcW w:w="895" w:type="dxa"/>
          </w:tcPr>
          <w:p w:rsidR="00431A90" w:rsidRDefault="00877AF5" w:rsidP="00431A90">
            <w:r>
              <w:t>4</w:t>
            </w:r>
          </w:p>
        </w:tc>
        <w:tc>
          <w:tcPr>
            <w:tcW w:w="2430" w:type="dxa"/>
          </w:tcPr>
          <w:p w:rsidR="00431A90" w:rsidRDefault="00AC57CA" w:rsidP="00AC57CA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23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/1/24-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29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</w:t>
            </w:r>
          </w:p>
        </w:tc>
        <w:tc>
          <w:tcPr>
            <w:tcW w:w="7020" w:type="dxa"/>
          </w:tcPr>
          <w:p w:rsidR="00431A90" w:rsidRDefault="0093788B" w:rsidP="0093788B"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Amino acids like glutamic acid</w:t>
            </w:r>
            <w:r w:rsidR="007C03C7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etc</w:t>
            </w:r>
          </w:p>
        </w:tc>
      </w:tr>
      <w:tr w:rsidR="00431A90" w:rsidTr="00451557">
        <w:trPr>
          <w:trHeight w:val="728"/>
        </w:trPr>
        <w:tc>
          <w:tcPr>
            <w:tcW w:w="895" w:type="dxa"/>
          </w:tcPr>
          <w:p w:rsidR="00431A90" w:rsidRDefault="00877AF5" w:rsidP="00431A90">
            <w:r>
              <w:t>5</w:t>
            </w:r>
          </w:p>
        </w:tc>
        <w:tc>
          <w:tcPr>
            <w:tcW w:w="2430" w:type="dxa"/>
          </w:tcPr>
          <w:p w:rsidR="00431A90" w:rsidRDefault="00AC57CA" w:rsidP="00A26EA6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30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/1/24-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5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A26EA6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431A90" w:rsidRDefault="0093788B" w:rsidP="00431A90"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Vitamin (B12</w:t>
            </w:r>
            <w:r w:rsidR="007C4AE5">
              <w:rPr>
                <w:rFonts w:ascii="Calibri" w:hAnsi="Calibri" w:cs="Calibri"/>
                <w:sz w:val="28"/>
                <w:szCs w:val="28"/>
                <w:lang w:val="en-IN" w:bidi="hi-IN"/>
              </w:rPr>
              <w:t>), enzymes production (protease</w:t>
            </w: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)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877AF5" w:rsidP="00F9313B">
            <w:r>
              <w:t>6</w:t>
            </w:r>
          </w:p>
        </w:tc>
        <w:tc>
          <w:tcPr>
            <w:tcW w:w="2430" w:type="dxa"/>
          </w:tcPr>
          <w:p w:rsidR="00F9313B" w:rsidRDefault="00A26EA6" w:rsidP="002E7A55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6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 w:rsidR="002E7A55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2E7A55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F9313B" w:rsidRDefault="0093788B" w:rsidP="00F9313B"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Enzymes production  (alpha-amylase )Brief account of Steroid Biotransformation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877AF5" w:rsidP="00F9313B">
            <w:r>
              <w:t>7</w:t>
            </w:r>
          </w:p>
        </w:tc>
        <w:tc>
          <w:tcPr>
            <w:tcW w:w="2430" w:type="dxa"/>
          </w:tcPr>
          <w:p w:rsidR="00F9313B" w:rsidRDefault="00C05FAD" w:rsidP="002E7A55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 w:rsidR="002E7A55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2E7A55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 w:rsidR="002E7A55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19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2E7A55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F9313B" w:rsidRDefault="0093788B" w:rsidP="00F931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Steroid Biotransformation Roles and Microbial </w:t>
            </w:r>
            <w:r w:rsidR="007C03C7">
              <w:rPr>
                <w:rFonts w:ascii="Calibri" w:hAnsi="Calibri" w:cs="Calibri"/>
                <w:sz w:val="28"/>
                <w:szCs w:val="28"/>
                <w:lang w:val="en-IN" w:bidi="hi-IN"/>
              </w:rPr>
              <w:t>Foods.</w:t>
            </w: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Single Cell Proteins.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877AF5" w:rsidP="00F9313B">
            <w:r>
              <w:t>8</w:t>
            </w:r>
          </w:p>
        </w:tc>
        <w:tc>
          <w:tcPr>
            <w:tcW w:w="2430" w:type="dxa"/>
          </w:tcPr>
          <w:p w:rsidR="00F9313B" w:rsidRDefault="002E7A55" w:rsidP="002E7A55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20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27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93788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Sewage waste water treatment technique and</w:t>
            </w:r>
          </w:p>
          <w:p w:rsidR="00F9313B" w:rsidRDefault="007C4AE5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P</w:t>
            </w:r>
            <w:r w:rsidR="0093788B">
              <w:rPr>
                <w:rFonts w:ascii="Calibri" w:hAnsi="Calibri" w:cs="Calibri"/>
                <w:sz w:val="28"/>
                <w:szCs w:val="28"/>
                <w:lang w:val="en-IN" w:bidi="hi-IN"/>
              </w:rPr>
              <w:t>lants</w:t>
            </w: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.</w:t>
            </w:r>
          </w:p>
        </w:tc>
      </w:tr>
      <w:tr w:rsidR="00F9313B" w:rsidTr="00451557">
        <w:trPr>
          <w:trHeight w:val="575"/>
        </w:trPr>
        <w:tc>
          <w:tcPr>
            <w:tcW w:w="895" w:type="dxa"/>
          </w:tcPr>
          <w:p w:rsidR="00F9313B" w:rsidRDefault="00877AF5" w:rsidP="00F9313B">
            <w:r>
              <w:t>9</w:t>
            </w:r>
          </w:p>
        </w:tc>
        <w:tc>
          <w:tcPr>
            <w:tcW w:w="2430" w:type="dxa"/>
          </w:tcPr>
          <w:p w:rsidR="00F9313B" w:rsidRDefault="002E7A55" w:rsidP="00FB290E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28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4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93788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Biodegradation of xenobiotic compounds.</w:t>
            </w:r>
          </w:p>
          <w:p w:rsidR="00F9313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Microbial polysaccharides and polyesters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877AF5" w:rsidP="00F9313B">
            <w:r>
              <w:t>10</w:t>
            </w:r>
          </w:p>
        </w:tc>
        <w:tc>
          <w:tcPr>
            <w:tcW w:w="2430" w:type="dxa"/>
          </w:tcPr>
          <w:p w:rsidR="00F9313B" w:rsidRDefault="00FB290E" w:rsidP="00FB290E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5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11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 w:rsidR="00C05FAD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93788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Production of xanthan gum and</w:t>
            </w:r>
          </w:p>
          <w:p w:rsidR="00F9313B" w:rsidRDefault="007C03C7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Polyhydroxyalkanoides</w:t>
            </w:r>
            <w:r w:rsidR="0093788B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(PHA). Bioconversions.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877AF5" w:rsidP="00F9313B">
            <w:r>
              <w:t>11</w:t>
            </w:r>
          </w:p>
        </w:tc>
        <w:tc>
          <w:tcPr>
            <w:tcW w:w="2430" w:type="dxa"/>
          </w:tcPr>
          <w:p w:rsidR="00F9313B" w:rsidRDefault="00C05FAD" w:rsidP="00FB290E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8/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F9313B" w:rsidRDefault="007C03C7" w:rsidP="00341B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Bio mining</w:t>
            </w:r>
            <w:r w:rsidR="0093788B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and bioleaching. and unit test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877AF5" w:rsidP="00F9313B">
            <w:r>
              <w:t>12</w:t>
            </w:r>
          </w:p>
        </w:tc>
        <w:tc>
          <w:tcPr>
            <w:tcW w:w="2430" w:type="dxa"/>
          </w:tcPr>
          <w:p w:rsidR="00F9313B" w:rsidRDefault="00C05FAD" w:rsidP="00FB290E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9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/1/24-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22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</w:t>
            </w:r>
            <w:r w:rsidR="00FB290E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3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93788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Biogas production. Microbial technology in</w:t>
            </w:r>
          </w:p>
          <w:p w:rsidR="00F9313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agriculture- </w:t>
            </w:r>
            <w:r w:rsidR="007C03C7">
              <w:rPr>
                <w:rFonts w:ascii="Calibri" w:hAnsi="Calibri" w:cs="Calibri"/>
                <w:sz w:val="28"/>
                <w:szCs w:val="28"/>
                <w:lang w:val="en-IN" w:bidi="hi-IN"/>
              </w:rPr>
              <w:t>Bio insecticides</w:t>
            </w: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, </w:t>
            </w:r>
            <w:r w:rsidR="007C03C7">
              <w:rPr>
                <w:rFonts w:ascii="Calibri" w:hAnsi="Calibri" w:cs="Calibri"/>
                <w:sz w:val="28"/>
                <w:szCs w:val="28"/>
                <w:lang w:val="en-IN" w:bidi="hi-IN"/>
              </w:rPr>
              <w:t>bio herbicides</w:t>
            </w:r>
          </w:p>
        </w:tc>
      </w:tr>
      <w:tr w:rsidR="00573294" w:rsidTr="00451557">
        <w:trPr>
          <w:trHeight w:val="728"/>
        </w:trPr>
        <w:tc>
          <w:tcPr>
            <w:tcW w:w="895" w:type="dxa"/>
          </w:tcPr>
          <w:p w:rsidR="00573294" w:rsidRDefault="00573294" w:rsidP="00F9313B">
            <w:r>
              <w:t>13</w:t>
            </w:r>
          </w:p>
        </w:tc>
        <w:tc>
          <w:tcPr>
            <w:tcW w:w="2430" w:type="dxa"/>
          </w:tcPr>
          <w:p w:rsidR="00573294" w:rsidRDefault="00573294" w:rsidP="00FB290E">
            <w:pP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23/3/24-31/3/24</w:t>
            </w:r>
          </w:p>
        </w:tc>
        <w:tc>
          <w:tcPr>
            <w:tcW w:w="7020" w:type="dxa"/>
          </w:tcPr>
          <w:p w:rsidR="00573294" w:rsidRDefault="00573294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Holi </w:t>
            </w:r>
            <w:r w:rsidR="00BC30CB">
              <w:rPr>
                <w:rFonts w:ascii="Calibri" w:hAnsi="Calibri" w:cs="Calibri"/>
                <w:sz w:val="28"/>
                <w:szCs w:val="28"/>
                <w:lang w:val="en-IN" w:bidi="hi-IN"/>
              </w:rPr>
              <w:t>vacations</w:t>
            </w:r>
          </w:p>
        </w:tc>
      </w:tr>
      <w:tr w:rsidR="00F9313B" w:rsidTr="00451557">
        <w:trPr>
          <w:trHeight w:val="728"/>
        </w:trPr>
        <w:tc>
          <w:tcPr>
            <w:tcW w:w="895" w:type="dxa"/>
          </w:tcPr>
          <w:p w:rsidR="00F9313B" w:rsidRDefault="00BC30CB" w:rsidP="00F9313B">
            <w:r>
              <w:lastRenderedPageBreak/>
              <w:t>14</w:t>
            </w:r>
          </w:p>
        </w:tc>
        <w:tc>
          <w:tcPr>
            <w:tcW w:w="2430" w:type="dxa"/>
          </w:tcPr>
          <w:p w:rsidR="00F9313B" w:rsidRDefault="00C05FAD" w:rsidP="00370EB0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1/</w:t>
            </w:r>
            <w:r w:rsidR="00370EB0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4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/24-8/</w:t>
            </w:r>
            <w:r w:rsidR="00370EB0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4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93788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Biocontrol agents for disease control, advantages</w:t>
            </w:r>
          </w:p>
          <w:p w:rsidR="00F9313B" w:rsidRDefault="007C03C7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Over</w:t>
            </w:r>
            <w:r w:rsidR="0093788B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chemical methods. </w:t>
            </w: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Bio fertilizers</w:t>
            </w:r>
            <w:r w:rsidR="0093788B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</w:t>
            </w:r>
          </w:p>
        </w:tc>
      </w:tr>
      <w:tr w:rsidR="005D7B8C" w:rsidTr="00451557">
        <w:trPr>
          <w:trHeight w:val="728"/>
        </w:trPr>
        <w:tc>
          <w:tcPr>
            <w:tcW w:w="895" w:type="dxa"/>
          </w:tcPr>
          <w:p w:rsidR="005D7B8C" w:rsidRDefault="00BC30CB" w:rsidP="005D7B8C">
            <w:r>
              <w:t>15</w:t>
            </w:r>
          </w:p>
        </w:tc>
        <w:tc>
          <w:tcPr>
            <w:tcW w:w="2430" w:type="dxa"/>
          </w:tcPr>
          <w:p w:rsidR="005D7B8C" w:rsidRDefault="005D7B8C" w:rsidP="0093788B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9/4/24-</w:t>
            </w:r>
            <w:r w:rsidR="0093788B"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15/4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/24</w:t>
            </w:r>
          </w:p>
        </w:tc>
        <w:tc>
          <w:tcPr>
            <w:tcW w:w="7020" w:type="dxa"/>
          </w:tcPr>
          <w:p w:rsidR="0093788B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Genetically engineered microbes: concept and</w:t>
            </w:r>
          </w:p>
          <w:p w:rsidR="005D7B8C" w:rsidRDefault="0093788B" w:rsidP="009378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technique;</w:t>
            </w:r>
          </w:p>
        </w:tc>
      </w:tr>
      <w:tr w:rsidR="005D7B8C" w:rsidTr="00451557">
        <w:trPr>
          <w:trHeight w:val="728"/>
        </w:trPr>
        <w:tc>
          <w:tcPr>
            <w:tcW w:w="895" w:type="dxa"/>
          </w:tcPr>
          <w:p w:rsidR="005D7B8C" w:rsidRDefault="00BC30CB" w:rsidP="005D7B8C">
            <w:r>
              <w:t>16</w:t>
            </w:r>
          </w:p>
        </w:tc>
        <w:tc>
          <w:tcPr>
            <w:tcW w:w="2430" w:type="dxa"/>
          </w:tcPr>
          <w:p w:rsidR="005D7B8C" w:rsidRDefault="0093788B" w:rsidP="005D7B8C">
            <w:pP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16/4/24-22/4/24</w:t>
            </w:r>
          </w:p>
        </w:tc>
        <w:tc>
          <w:tcPr>
            <w:tcW w:w="7020" w:type="dxa"/>
          </w:tcPr>
          <w:p w:rsidR="005D7B8C" w:rsidRDefault="007C03C7" w:rsidP="005D7B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>Use</w:t>
            </w:r>
            <w:r w:rsidR="0093788B"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 of GEM in Agriculture, Industry and Medicine.</w:t>
            </w:r>
          </w:p>
        </w:tc>
      </w:tr>
      <w:tr w:rsidR="005D7B8C" w:rsidTr="00451557">
        <w:trPr>
          <w:trHeight w:val="458"/>
        </w:trPr>
        <w:tc>
          <w:tcPr>
            <w:tcW w:w="895" w:type="dxa"/>
          </w:tcPr>
          <w:p w:rsidR="005D7B8C" w:rsidRDefault="00BC30CB" w:rsidP="005D7B8C">
            <w:r>
              <w:t>17</w:t>
            </w:r>
          </w:p>
        </w:tc>
        <w:tc>
          <w:tcPr>
            <w:tcW w:w="2430" w:type="dxa"/>
          </w:tcPr>
          <w:p w:rsidR="005D7B8C" w:rsidRDefault="0093788B" w:rsidP="0093788B">
            <w:r>
              <w:rPr>
                <w:rFonts w:ascii="TimesNewRomanPSMT" w:hAnsi="TimesNewRomanPSMT" w:cs="TimesNewRomanPSMT"/>
                <w:sz w:val="28"/>
                <w:szCs w:val="28"/>
                <w:lang w:val="en-IN" w:bidi="hi-IN"/>
              </w:rPr>
              <w:t>23/4/24-30/4/24</w:t>
            </w:r>
          </w:p>
        </w:tc>
        <w:tc>
          <w:tcPr>
            <w:tcW w:w="7020" w:type="dxa"/>
          </w:tcPr>
          <w:p w:rsidR="005D7B8C" w:rsidRDefault="005D7B8C" w:rsidP="00B36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IN" w:bidi="hi-IN"/>
              </w:rPr>
            </w:pPr>
            <w:r>
              <w:rPr>
                <w:rFonts w:ascii="Calibri" w:hAnsi="Calibri" w:cs="Calibri"/>
                <w:sz w:val="28"/>
                <w:szCs w:val="28"/>
                <w:lang w:val="en-IN" w:bidi="hi-IN"/>
              </w:rPr>
              <w:t xml:space="preserve">FOR REVISION </w:t>
            </w:r>
          </w:p>
        </w:tc>
      </w:tr>
    </w:tbl>
    <w:p w:rsidR="00451557" w:rsidRDefault="00451557" w:rsidP="00451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</w:pPr>
    </w:p>
    <w:p w:rsidR="007C03C7" w:rsidRDefault="007C03C7" w:rsidP="00451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</w:pPr>
    </w:p>
    <w:p w:rsidR="007C03C7" w:rsidRDefault="007C03C7" w:rsidP="00451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</w:pPr>
    </w:p>
    <w:p w:rsidR="007C03C7" w:rsidRDefault="007C03C7" w:rsidP="00451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</w:pPr>
    </w:p>
    <w:p w:rsidR="00451557" w:rsidRDefault="00451557" w:rsidP="00451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  <w:t>DR. SARLA</w:t>
      </w:r>
    </w:p>
    <w:p w:rsidR="00451557" w:rsidRDefault="00451557" w:rsidP="00451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  <w:t>ASSISTANT PROFESSOR</w:t>
      </w:r>
    </w:p>
    <w:p w:rsidR="008F3247" w:rsidRPr="0087229D" w:rsidRDefault="00451557" w:rsidP="00451557">
      <w:r>
        <w:rPr>
          <w:rFonts w:ascii="TimesNewRomanPS-BoldMT" w:hAnsi="TimesNewRomanPS-BoldMT" w:cs="TimesNewRomanPS-BoldMT"/>
          <w:b/>
          <w:bCs/>
          <w:sz w:val="24"/>
          <w:szCs w:val="24"/>
          <w:lang w:val="en-IN" w:bidi="hi-IN"/>
        </w:rPr>
        <w:t>DEPARTMENT OF BIOTECHNOLOGY</w:t>
      </w:r>
    </w:p>
    <w:sectPr w:rsidR="008F3247" w:rsidRPr="0087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AB" w:rsidRDefault="006519AB" w:rsidP="00451557">
      <w:pPr>
        <w:spacing w:after="0" w:line="240" w:lineRule="auto"/>
      </w:pPr>
      <w:r>
        <w:separator/>
      </w:r>
    </w:p>
  </w:endnote>
  <w:endnote w:type="continuationSeparator" w:id="0">
    <w:p w:rsidR="006519AB" w:rsidRDefault="006519AB" w:rsidP="004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AB" w:rsidRDefault="006519AB" w:rsidP="00451557">
      <w:pPr>
        <w:spacing w:after="0" w:line="240" w:lineRule="auto"/>
      </w:pPr>
      <w:r>
        <w:separator/>
      </w:r>
    </w:p>
  </w:footnote>
  <w:footnote w:type="continuationSeparator" w:id="0">
    <w:p w:rsidR="006519AB" w:rsidRDefault="006519AB" w:rsidP="0045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B"/>
    <w:rsid w:val="000900F6"/>
    <w:rsid w:val="000A3086"/>
    <w:rsid w:val="002E35C3"/>
    <w:rsid w:val="002E7A55"/>
    <w:rsid w:val="00341B49"/>
    <w:rsid w:val="00370EB0"/>
    <w:rsid w:val="003A1756"/>
    <w:rsid w:val="003D6440"/>
    <w:rsid w:val="003F57BB"/>
    <w:rsid w:val="00425E1A"/>
    <w:rsid w:val="00431A90"/>
    <w:rsid w:val="004412FD"/>
    <w:rsid w:val="00451557"/>
    <w:rsid w:val="0050575A"/>
    <w:rsid w:val="00511FD1"/>
    <w:rsid w:val="00524EEB"/>
    <w:rsid w:val="00573294"/>
    <w:rsid w:val="005D7B8C"/>
    <w:rsid w:val="006519AB"/>
    <w:rsid w:val="0070369E"/>
    <w:rsid w:val="007C03C7"/>
    <w:rsid w:val="007C4AE5"/>
    <w:rsid w:val="00802AAF"/>
    <w:rsid w:val="0087229D"/>
    <w:rsid w:val="00877AF5"/>
    <w:rsid w:val="008A0FDD"/>
    <w:rsid w:val="008F3247"/>
    <w:rsid w:val="0093788B"/>
    <w:rsid w:val="00A10B2D"/>
    <w:rsid w:val="00A26EA6"/>
    <w:rsid w:val="00A85091"/>
    <w:rsid w:val="00A942C5"/>
    <w:rsid w:val="00AC57CA"/>
    <w:rsid w:val="00B26711"/>
    <w:rsid w:val="00B36307"/>
    <w:rsid w:val="00BC30CB"/>
    <w:rsid w:val="00BC60B4"/>
    <w:rsid w:val="00C05FAD"/>
    <w:rsid w:val="00CE0BD1"/>
    <w:rsid w:val="00E86249"/>
    <w:rsid w:val="00F9313B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6A74"/>
  <w15:chartTrackingRefBased/>
  <w15:docId w15:val="{8F34B493-EB8C-4D5C-92B9-12986AD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7"/>
  </w:style>
  <w:style w:type="paragraph" w:styleId="Footer">
    <w:name w:val="footer"/>
    <w:basedOn w:val="Normal"/>
    <w:link w:val="FooterChar"/>
    <w:uiPriority w:val="99"/>
    <w:unhideWhenUsed/>
    <w:rsid w:val="0045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2022-08-31T06:18:00Z</dcterms:created>
  <dcterms:modified xsi:type="dcterms:W3CDTF">2024-03-06T05:39:00Z</dcterms:modified>
</cp:coreProperties>
</file>