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CD" w:rsidRDefault="00E35B39" w:rsidP="00BE29C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Pt. C.L.S. Govt. College, Karnal</w:t>
      </w:r>
    </w:p>
    <w:p w:rsidR="00D06EFE" w:rsidRPr="00D06EFE" w:rsidRDefault="00BE29CD" w:rsidP="00D06EFE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proofErr w:type="spellStart"/>
      <w:r w:rsidR="00932AA5">
        <w:rPr>
          <w:rFonts w:ascii="Times New Roman" w:hAnsi="Times New Roman" w:cs="Times New Roman"/>
          <w:b/>
          <w:sz w:val="24"/>
          <w:szCs w:val="24"/>
          <w:u w:val="single"/>
        </w:rPr>
        <w:t>w.e.f</w:t>
      </w:r>
      <w:proofErr w:type="spellEnd"/>
      <w:r w:rsidR="00932AA5">
        <w:rPr>
          <w:rFonts w:ascii="Times New Roman" w:hAnsi="Times New Roman" w:cs="Times New Roman"/>
          <w:b/>
          <w:sz w:val="24"/>
          <w:szCs w:val="24"/>
          <w:u w:val="single"/>
        </w:rPr>
        <w:t>. January 2024</w:t>
      </w: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E29CD" w:rsidRDefault="0024054F" w:rsidP="0093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932AA5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="00932AA5">
        <w:rPr>
          <w:rFonts w:ascii="Times New Roman" w:hAnsi="Times New Roman" w:cs="Times New Roman"/>
          <w:b/>
          <w:sz w:val="24"/>
          <w:szCs w:val="24"/>
        </w:rPr>
        <w:t>Nisha</w:t>
      </w:r>
      <w:proofErr w:type="spellEnd"/>
      <w:r w:rsidR="00932AA5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ann</w:t>
      </w:r>
      <w:r w:rsidR="00301B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07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32AA5">
        <w:rPr>
          <w:rFonts w:ascii="Times New Roman" w:hAnsi="Times New Roman" w:cs="Times New Roman"/>
          <w:b/>
          <w:sz w:val="24"/>
          <w:szCs w:val="24"/>
        </w:rPr>
        <w:tab/>
      </w:r>
      <w:r w:rsidR="00932AA5">
        <w:rPr>
          <w:rFonts w:ascii="Times New Roman" w:hAnsi="Times New Roman" w:cs="Times New Roman"/>
          <w:b/>
          <w:sz w:val="24"/>
          <w:szCs w:val="24"/>
        </w:rPr>
        <w:tab/>
      </w:r>
      <w:r w:rsidR="00932AA5">
        <w:rPr>
          <w:rFonts w:ascii="Times New Roman" w:hAnsi="Times New Roman" w:cs="Times New Roman"/>
          <w:b/>
          <w:sz w:val="24"/>
          <w:szCs w:val="24"/>
        </w:rPr>
        <w:tab/>
      </w:r>
      <w:r w:rsidR="00932AA5">
        <w:rPr>
          <w:rFonts w:ascii="Times New Roman" w:hAnsi="Times New Roman" w:cs="Times New Roman"/>
          <w:b/>
          <w:sz w:val="24"/>
          <w:szCs w:val="24"/>
        </w:rPr>
        <w:tab/>
      </w:r>
      <w:r w:rsidR="00932AA5">
        <w:rPr>
          <w:rFonts w:ascii="Times New Roman" w:hAnsi="Times New Roman" w:cs="Times New Roman"/>
          <w:b/>
          <w:sz w:val="24"/>
          <w:szCs w:val="24"/>
        </w:rPr>
        <w:tab/>
      </w:r>
      <w:r w:rsidR="00301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B39">
        <w:rPr>
          <w:rFonts w:ascii="Times New Roman" w:hAnsi="Times New Roman" w:cs="Times New Roman"/>
          <w:b/>
          <w:sz w:val="24"/>
          <w:szCs w:val="24"/>
        </w:rPr>
        <w:t>Subject: Physics</w:t>
      </w:r>
      <w:r w:rsidR="00BE29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06EFE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B.Sc. </w:t>
      </w:r>
      <w:r w:rsidR="00932AA5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37956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 w:rsidR="00932AA5">
        <w:rPr>
          <w:rFonts w:ascii="Times New Roman" w:hAnsi="Times New Roman" w:cs="Times New Roman"/>
          <w:b/>
          <w:sz w:val="24"/>
          <w:szCs w:val="24"/>
        </w:rPr>
        <w:t>6</w:t>
      </w:r>
      <w:r w:rsidR="00932AA5" w:rsidRPr="00932AA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40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4054F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="0024054F">
        <w:rPr>
          <w:rFonts w:ascii="Times New Roman" w:hAnsi="Times New Roman" w:cs="Times New Roman"/>
          <w:b/>
          <w:sz w:val="24"/>
          <w:szCs w:val="24"/>
        </w:rPr>
        <w:t xml:space="preserve"> (Sec</w:t>
      </w:r>
      <w:r w:rsidR="00D37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02">
        <w:rPr>
          <w:rFonts w:ascii="Times New Roman" w:hAnsi="Times New Roman" w:cs="Times New Roman"/>
          <w:b/>
          <w:sz w:val="24"/>
          <w:szCs w:val="24"/>
        </w:rPr>
        <w:t>–</w:t>
      </w:r>
      <w:r w:rsidR="00932AA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</w:t>
      </w:r>
      <w:r w:rsidR="00D379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01B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2AA5">
        <w:rPr>
          <w:rFonts w:ascii="Times New Roman" w:hAnsi="Times New Roman" w:cs="Times New Roman"/>
          <w:b/>
          <w:sz w:val="24"/>
          <w:szCs w:val="24"/>
        </w:rPr>
        <w:t>Paper: Solid State and Nano Physics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6EFE" w:rsidRDefault="00D06EFE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9CD" w:rsidRPr="00547184" w:rsidRDefault="00BE29CD" w:rsidP="00BE2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468" w:type="dxa"/>
        <w:tblInd w:w="-252" w:type="dxa"/>
        <w:tblLook w:val="04A0"/>
      </w:tblPr>
      <w:tblGrid>
        <w:gridCol w:w="1632"/>
        <w:gridCol w:w="8836"/>
      </w:tblGrid>
      <w:tr w:rsidR="00BE29CD" w:rsidRPr="00547184" w:rsidTr="00E407B3">
        <w:trPr>
          <w:trHeight w:val="288"/>
        </w:trPr>
        <w:tc>
          <w:tcPr>
            <w:tcW w:w="1632" w:type="dxa"/>
          </w:tcPr>
          <w:p w:rsidR="00BE29CD" w:rsidRPr="00835DCB" w:rsidRDefault="00BE29CD" w:rsidP="003846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Month/Week</w:t>
            </w:r>
          </w:p>
        </w:tc>
        <w:tc>
          <w:tcPr>
            <w:tcW w:w="8836" w:type="dxa"/>
          </w:tcPr>
          <w:p w:rsidR="00BE29CD" w:rsidRPr="00547184" w:rsidRDefault="00BE29CD" w:rsidP="003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BE29CD" w:rsidRPr="00B057D3" w:rsidTr="00E407B3">
        <w:trPr>
          <w:trHeight w:val="594"/>
        </w:trPr>
        <w:tc>
          <w:tcPr>
            <w:tcW w:w="1632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836" w:type="dxa"/>
          </w:tcPr>
          <w:p w:rsidR="00BE29CD" w:rsidRPr="00E35B39" w:rsidRDefault="00932AA5" w:rsidP="00E35B3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Crystalline and Glassy forms, liquid crystals, crystal structure, periodicity, lattice</w:t>
            </w:r>
            <w:r w:rsidR="00360DFF"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 xml:space="preserve"> and basis</w:t>
            </w:r>
          </w:p>
        </w:tc>
      </w:tr>
      <w:tr w:rsidR="00BE29CD" w:rsidRPr="00B057D3" w:rsidTr="00E407B3">
        <w:trPr>
          <w:trHeight w:val="594"/>
        </w:trPr>
        <w:tc>
          <w:tcPr>
            <w:tcW w:w="1632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6" w:type="dxa"/>
          </w:tcPr>
          <w:p w:rsidR="00BE29CD" w:rsidRPr="00C45C54" w:rsidRDefault="00360DFF" w:rsidP="006860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Crystal translational vectors and axis, unit cell and primitive cell</w:t>
            </w:r>
          </w:p>
        </w:tc>
      </w:tr>
      <w:tr w:rsidR="00BE29CD" w:rsidRPr="00B057D3" w:rsidTr="00E407B3">
        <w:trPr>
          <w:trHeight w:val="594"/>
        </w:trPr>
        <w:tc>
          <w:tcPr>
            <w:tcW w:w="1632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Week3</w:t>
            </w:r>
          </w:p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6" w:type="dxa"/>
          </w:tcPr>
          <w:p w:rsidR="00BE29CD" w:rsidRDefault="00360DFF" w:rsidP="006860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Weigner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 xml:space="preserve"> Seitz primitive cell, symmetric operations for a 2D crystal</w:t>
            </w:r>
          </w:p>
          <w:p w:rsidR="00360DFF" w:rsidRPr="00E35B39" w:rsidRDefault="00360DFF" w:rsidP="006860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BE29CD" w:rsidRPr="00B057D3" w:rsidTr="00E407B3">
        <w:trPr>
          <w:trHeight w:val="574"/>
        </w:trPr>
        <w:tc>
          <w:tcPr>
            <w:tcW w:w="1632" w:type="dxa"/>
          </w:tcPr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36" w:type="dxa"/>
          </w:tcPr>
          <w:p w:rsidR="00BE29CD" w:rsidRDefault="00360DFF" w:rsidP="00C45C5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Bravias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 xml:space="preserve"> Lattice in 2D and 3 D, crystal planes and Miller indices,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interplaner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 xml:space="preserve"> spacing </w:t>
            </w:r>
          </w:p>
          <w:p w:rsidR="00360DFF" w:rsidRPr="00E35B39" w:rsidRDefault="00360DFF" w:rsidP="00C45C5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6860D1" w:rsidRPr="00B057D3" w:rsidTr="00E407B3">
        <w:trPr>
          <w:trHeight w:val="882"/>
        </w:trPr>
        <w:tc>
          <w:tcPr>
            <w:tcW w:w="1632" w:type="dxa"/>
          </w:tcPr>
          <w:p w:rsidR="006860D1" w:rsidRDefault="006860D1" w:rsidP="003846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932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6" w:type="dxa"/>
          </w:tcPr>
          <w:p w:rsidR="006860D1" w:rsidRDefault="00360DFF" w:rsidP="006860D1">
            <w:pPr>
              <w:tabs>
                <w:tab w:val="left" w:pos="17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DFF">
              <w:rPr>
                <w:rFonts w:ascii="Times New Roman" w:hAnsi="Times New Roman" w:cs="Times New Roman"/>
                <w:bCs/>
                <w:sz w:val="24"/>
                <w:szCs w:val="24"/>
              </w:rPr>
              <w:t>Cry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360DFF">
              <w:rPr>
                <w:rFonts w:ascii="Times New Roman" w:hAnsi="Times New Roman" w:cs="Times New Roman"/>
                <w:bCs/>
                <w:sz w:val="24"/>
                <w:szCs w:val="24"/>
              </w:rPr>
              <w:t>tal structure of zinc sulphide, sodium chloride and diamond</w:t>
            </w:r>
          </w:p>
          <w:p w:rsidR="00360DFF" w:rsidRPr="00360DFF" w:rsidRDefault="00360DFF" w:rsidP="006860D1">
            <w:pPr>
              <w:tabs>
                <w:tab w:val="left" w:pos="17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 of unit 1</w:t>
            </w:r>
          </w:p>
        </w:tc>
      </w:tr>
      <w:tr w:rsidR="00BE29CD" w:rsidRPr="00B057D3" w:rsidTr="00E407B3">
        <w:trPr>
          <w:trHeight w:val="652"/>
        </w:trPr>
        <w:tc>
          <w:tcPr>
            <w:tcW w:w="1632" w:type="dxa"/>
          </w:tcPr>
          <w:p w:rsidR="006860D1" w:rsidRPr="00766EEB" w:rsidRDefault="00932AA5" w:rsidP="0068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BE29CD" w:rsidRPr="00766EEB" w:rsidRDefault="00BE29CD" w:rsidP="0038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36" w:type="dxa"/>
          </w:tcPr>
          <w:p w:rsidR="00BE29CD" w:rsidRPr="006860D1" w:rsidRDefault="00360DFF" w:rsidP="006860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X ray diffraction, Bragg’s Law</w:t>
            </w:r>
          </w:p>
        </w:tc>
      </w:tr>
      <w:tr w:rsidR="00BE29CD" w:rsidRPr="00B057D3" w:rsidTr="00E407B3">
        <w:trPr>
          <w:trHeight w:val="594"/>
        </w:trPr>
        <w:tc>
          <w:tcPr>
            <w:tcW w:w="1632" w:type="dxa"/>
          </w:tcPr>
          <w:p w:rsidR="006860D1" w:rsidRPr="00766EEB" w:rsidRDefault="00932AA5" w:rsidP="0068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Week7</w:t>
            </w:r>
          </w:p>
          <w:p w:rsidR="00BE29CD" w:rsidRPr="00766EEB" w:rsidRDefault="00BE29CD" w:rsidP="0068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36" w:type="dxa"/>
          </w:tcPr>
          <w:p w:rsidR="00BE29CD" w:rsidRPr="006860D1" w:rsidRDefault="00360DFF" w:rsidP="006860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Experimental X ray diffraction method, K space and reciprocal lattice</w:t>
            </w:r>
          </w:p>
        </w:tc>
      </w:tr>
      <w:tr w:rsidR="00BE29CD" w:rsidRPr="00B057D3" w:rsidTr="00E407B3">
        <w:trPr>
          <w:trHeight w:val="574"/>
        </w:trPr>
        <w:tc>
          <w:tcPr>
            <w:tcW w:w="1632" w:type="dxa"/>
          </w:tcPr>
          <w:p w:rsidR="00BE29CD" w:rsidRPr="00766EEB" w:rsidRDefault="006860D1" w:rsidP="00686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6EEB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932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6" w:type="dxa"/>
          </w:tcPr>
          <w:p w:rsidR="00BE29CD" w:rsidRDefault="00360DFF" w:rsidP="006860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Physical significance of reciprocal lattice, reciprocal lattice vectors</w:t>
            </w:r>
          </w:p>
          <w:p w:rsidR="00360DFF" w:rsidRPr="006860D1" w:rsidRDefault="00360DFF" w:rsidP="006860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R="00BE29CD" w:rsidRPr="00B057D3" w:rsidTr="00E407B3">
        <w:trPr>
          <w:trHeight w:val="594"/>
        </w:trPr>
        <w:tc>
          <w:tcPr>
            <w:tcW w:w="1632" w:type="dxa"/>
          </w:tcPr>
          <w:p w:rsidR="00BE29CD" w:rsidRPr="00766EEB" w:rsidRDefault="00932AA5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BE29CD" w:rsidRPr="00766EEB" w:rsidRDefault="00BE29CD" w:rsidP="00384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36" w:type="dxa"/>
          </w:tcPr>
          <w:p w:rsidR="00BE29CD" w:rsidRDefault="00360DFF" w:rsidP="00301BD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 xml:space="preserve">Reciprocal lattice to a SC, BCC, FCC </w:t>
            </w:r>
          </w:p>
          <w:p w:rsidR="00360DFF" w:rsidRPr="00301BD8" w:rsidRDefault="00360DFF" w:rsidP="00301BD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Test of Unit 2</w:t>
            </w:r>
          </w:p>
        </w:tc>
      </w:tr>
      <w:tr w:rsidR="00301BD8" w:rsidRPr="00B057D3" w:rsidTr="00E407B3">
        <w:trPr>
          <w:trHeight w:val="594"/>
        </w:trPr>
        <w:tc>
          <w:tcPr>
            <w:tcW w:w="1632" w:type="dxa"/>
          </w:tcPr>
          <w:p w:rsidR="00301BD8" w:rsidRPr="00766EEB" w:rsidRDefault="00932AA5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301BD8" w:rsidRPr="00766EEB" w:rsidRDefault="00301BD8" w:rsidP="0038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6" w:type="dxa"/>
          </w:tcPr>
          <w:p w:rsidR="00301BD8" w:rsidRPr="00301BD8" w:rsidRDefault="00360DFF" w:rsidP="006860D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Superconductivity- Introduction, survey of superconductivity, superconducting systems</w:t>
            </w:r>
          </w:p>
        </w:tc>
      </w:tr>
      <w:tr w:rsidR="00BE29CD" w:rsidRPr="00B057D3" w:rsidTr="00E407B3">
        <w:trPr>
          <w:trHeight w:val="594"/>
        </w:trPr>
        <w:tc>
          <w:tcPr>
            <w:tcW w:w="1632" w:type="dxa"/>
          </w:tcPr>
          <w:p w:rsidR="00301BD8" w:rsidRPr="00766EEB" w:rsidRDefault="00932AA5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BE29CD" w:rsidRPr="00766EEB" w:rsidRDefault="00BE29CD" w:rsidP="0030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36" w:type="dxa"/>
          </w:tcPr>
          <w:p w:rsidR="00BE29CD" w:rsidRDefault="00360DFF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temperature superconductors, isotopic effect, critical magnetic field,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Meissner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effect, London Theory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Pippard’s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equation, classification of superconductors</w:t>
            </w:r>
          </w:p>
          <w:p w:rsidR="00360DFF" w:rsidRPr="00301BD8" w:rsidRDefault="00360DFF" w:rsidP="00384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CD" w:rsidRPr="00B057D3" w:rsidTr="00E407B3">
        <w:trPr>
          <w:trHeight w:val="594"/>
        </w:trPr>
        <w:tc>
          <w:tcPr>
            <w:tcW w:w="1632" w:type="dxa"/>
          </w:tcPr>
          <w:p w:rsidR="00301BD8" w:rsidRPr="00766EEB" w:rsidRDefault="00932AA5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BE29CD" w:rsidRPr="00766EEB" w:rsidRDefault="00BE29CD" w:rsidP="0030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836" w:type="dxa"/>
          </w:tcPr>
          <w:p w:rsidR="00BE29CD" w:rsidRPr="00301BD8" w:rsidRDefault="00360DFF" w:rsidP="00301BD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BCS theory, flux quantization, Josephson’s effect, Practical applications of superconductivity and limitations, power applications of superc</w:t>
            </w:r>
            <w:r w:rsidR="00197F89"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onductors.</w:t>
            </w:r>
          </w:p>
        </w:tc>
      </w:tr>
      <w:tr w:rsidR="00932AA5" w:rsidRPr="00B057D3" w:rsidTr="00E407B3">
        <w:trPr>
          <w:trHeight w:val="594"/>
        </w:trPr>
        <w:tc>
          <w:tcPr>
            <w:tcW w:w="1632" w:type="dxa"/>
          </w:tcPr>
          <w:p w:rsidR="00932AA5" w:rsidRDefault="00932AA5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836" w:type="dxa"/>
          </w:tcPr>
          <w:p w:rsidR="00932AA5" w:rsidRPr="00301BD8" w:rsidRDefault="00197F89" w:rsidP="00301BD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Introduction to nano physics, benefits and challenges in molecular manufacturing, molecular assembler concept</w:t>
            </w:r>
          </w:p>
        </w:tc>
      </w:tr>
      <w:tr w:rsidR="00932AA5" w:rsidRPr="00B057D3" w:rsidTr="00E407B3">
        <w:trPr>
          <w:trHeight w:val="594"/>
        </w:trPr>
        <w:tc>
          <w:tcPr>
            <w:tcW w:w="1632" w:type="dxa"/>
          </w:tcPr>
          <w:p w:rsidR="00932AA5" w:rsidRDefault="00932AA5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836" w:type="dxa"/>
          </w:tcPr>
          <w:p w:rsidR="00932AA5" w:rsidRPr="00301BD8" w:rsidRDefault="00197F89" w:rsidP="00301BD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 xml:space="preserve">Understanding advance capabilities, vision and objective of nano technology, nano technology in different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fileds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.</w:t>
            </w:r>
          </w:p>
        </w:tc>
      </w:tr>
      <w:tr w:rsidR="00932AA5" w:rsidRPr="00B057D3" w:rsidTr="00E407B3">
        <w:trPr>
          <w:trHeight w:val="594"/>
        </w:trPr>
        <w:tc>
          <w:tcPr>
            <w:tcW w:w="1632" w:type="dxa"/>
          </w:tcPr>
          <w:p w:rsidR="00932AA5" w:rsidRDefault="00932AA5" w:rsidP="0030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836" w:type="dxa"/>
          </w:tcPr>
          <w:p w:rsidR="00932AA5" w:rsidRPr="00301BD8" w:rsidRDefault="00197F89" w:rsidP="00301BD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 w:eastAsia="en-US" w:bidi="ar-SA"/>
              </w:rPr>
              <w:t>Revision and test of unit 3 and 4.</w:t>
            </w:r>
          </w:p>
        </w:tc>
      </w:tr>
    </w:tbl>
    <w:p w:rsidR="00BE29CD" w:rsidRDefault="00BE29CD" w:rsidP="00BE29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9CD" w:rsidRDefault="00BE29CD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DAE" w:rsidRDefault="00E43DAE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DAE" w:rsidRDefault="00E43DAE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DAE" w:rsidRDefault="00E43DAE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DAE" w:rsidRDefault="00E43DAE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DAE" w:rsidRDefault="00E43DAE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DAE" w:rsidRDefault="00E43DAE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DAE" w:rsidRDefault="00E43DAE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DAE" w:rsidRDefault="00E43DAE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DAE" w:rsidRDefault="00E43DAE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DAE" w:rsidRDefault="00E43DAE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DAE" w:rsidRDefault="00E43DAE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3DAE" w:rsidRPr="003645A7" w:rsidRDefault="00E43DAE" w:rsidP="00BE29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43DAE" w:rsidRPr="003645A7" w:rsidSect="000021C5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41" w:rsidRDefault="00547A41" w:rsidP="00AC1402">
      <w:pPr>
        <w:spacing w:after="0" w:line="240" w:lineRule="auto"/>
      </w:pPr>
      <w:r>
        <w:separator/>
      </w:r>
    </w:p>
  </w:endnote>
  <w:endnote w:type="continuationSeparator" w:id="0">
    <w:p w:rsidR="00547A41" w:rsidRDefault="00547A41" w:rsidP="00AC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41" w:rsidRDefault="00547A41" w:rsidP="00AC1402">
      <w:pPr>
        <w:spacing w:after="0" w:line="240" w:lineRule="auto"/>
      </w:pPr>
      <w:r>
        <w:separator/>
      </w:r>
    </w:p>
  </w:footnote>
  <w:footnote w:type="continuationSeparator" w:id="0">
    <w:p w:rsidR="00547A41" w:rsidRDefault="00547A41" w:rsidP="00AC1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A5B"/>
    <w:rsid w:val="00052A10"/>
    <w:rsid w:val="001308D7"/>
    <w:rsid w:val="00197F89"/>
    <w:rsid w:val="001D15A2"/>
    <w:rsid w:val="0024054F"/>
    <w:rsid w:val="0027462B"/>
    <w:rsid w:val="00301BD8"/>
    <w:rsid w:val="003106FC"/>
    <w:rsid w:val="00336930"/>
    <w:rsid w:val="00360DFF"/>
    <w:rsid w:val="004B09C9"/>
    <w:rsid w:val="00547A41"/>
    <w:rsid w:val="005A685F"/>
    <w:rsid w:val="00672CCA"/>
    <w:rsid w:val="006860D1"/>
    <w:rsid w:val="006D2DBC"/>
    <w:rsid w:val="00731A48"/>
    <w:rsid w:val="00932AA5"/>
    <w:rsid w:val="00AC1402"/>
    <w:rsid w:val="00B0731F"/>
    <w:rsid w:val="00BE29CD"/>
    <w:rsid w:val="00C45C54"/>
    <w:rsid w:val="00C65A0F"/>
    <w:rsid w:val="00D06EFE"/>
    <w:rsid w:val="00D37956"/>
    <w:rsid w:val="00E05A5B"/>
    <w:rsid w:val="00E35B39"/>
    <w:rsid w:val="00E407B3"/>
    <w:rsid w:val="00E4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D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9CD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paragraph" w:customStyle="1" w:styleId="Default">
    <w:name w:val="Default"/>
    <w:rsid w:val="00BE29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402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402"/>
    <w:rPr>
      <w:rFonts w:eastAsiaTheme="minorEastAsia" w:cs="Mangal"/>
      <w:sz w:val="20"/>
      <w:szCs w:val="18"/>
      <w:lang w:eastAsia="en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AC14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D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9CD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paragraph" w:customStyle="1" w:styleId="Default">
    <w:name w:val="Default"/>
    <w:rsid w:val="00BE29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85FA-AB07-44A2-B0FC-CBDD8C7C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NCC</cp:lastModifiedBy>
  <cp:revision>2</cp:revision>
  <dcterms:created xsi:type="dcterms:W3CDTF">2024-03-07T06:27:00Z</dcterms:created>
  <dcterms:modified xsi:type="dcterms:W3CDTF">2024-03-07T06:27:00Z</dcterms:modified>
</cp:coreProperties>
</file>